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48" w:rsidRDefault="009B4AB9" w:rsidP="009B4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9B4AB9" w:rsidRDefault="001B72D3" w:rsidP="009B4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4154805</wp:posOffset>
            </wp:positionH>
            <wp:positionV relativeFrom="page">
              <wp:posOffset>1073785</wp:posOffset>
            </wp:positionV>
            <wp:extent cx="2978785" cy="1477645"/>
            <wp:effectExtent l="19050" t="0" r="0" b="0"/>
            <wp:wrapNone/>
            <wp:docPr id="6" name="Рисунок 6" descr="C:\Users\3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29753" r="20586" b="7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AB9">
        <w:rPr>
          <w:rFonts w:ascii="Times New Roman" w:hAnsi="Times New Roman" w:cs="Times New Roman"/>
          <w:sz w:val="28"/>
          <w:szCs w:val="28"/>
        </w:rPr>
        <w:t>Заведующий МБДО</w:t>
      </w:r>
      <w:proofErr w:type="gramStart"/>
      <w:r w:rsidR="009B4AB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B4AB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9B4AB9" w:rsidRDefault="009B4AB9" w:rsidP="009B4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«Елочка» посёлок Бологово </w:t>
      </w:r>
    </w:p>
    <w:p w:rsidR="0038597D" w:rsidRDefault="0038597D" w:rsidP="009B4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2D3" w:rsidRDefault="0038597D" w:rsidP="001B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B4AB9" w:rsidRDefault="001B72D3" w:rsidP="001B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B4AB9">
        <w:rPr>
          <w:rFonts w:ascii="Times New Roman" w:hAnsi="Times New Roman" w:cs="Times New Roman"/>
          <w:sz w:val="28"/>
          <w:szCs w:val="28"/>
        </w:rPr>
        <w:t>Приказ 32/1 от 01.09.2023 года</w:t>
      </w:r>
    </w:p>
    <w:p w:rsidR="009B4AB9" w:rsidRDefault="009B4AB9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кружка по духовно-нравственному воспитанию</w:t>
      </w: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B0D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 xml:space="preserve">«Добрый мир» </w:t>
      </w: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для детей 5-7 лет</w:t>
      </w: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Воспитатель: Павлова Наталья Васильевна</w:t>
      </w: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2023 год</w:t>
      </w: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67F" w:rsidRDefault="00C7467F" w:rsidP="00C7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C48" w:rsidRPr="00C7467F" w:rsidRDefault="007C3C48" w:rsidP="00C7467F">
      <w:pPr>
        <w:spacing w:after="0" w:line="240" w:lineRule="auto"/>
      </w:pPr>
      <w:r w:rsidRPr="00C746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BE0E85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…..6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Цель, задачи……………………………………………………………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……7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……7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Организация образовательного процесса…………………………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Примерное тематическое планирование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(1-й год обучения)….. 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Примерное тематическое планирование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(2-й год обучения)…..11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Контроль…………………………………………………………………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….14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…..15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3224F3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DD" w:rsidRDefault="00254BDD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Программа кружка по духовно-нравственному воспитанию «Добрый мир» направлена на обеспечение духовно-нравственного развития для детей 5 – 7 лет разработана в соответствии с нормативно-правовыми документами: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Федеральный закон от 29.12.2012 N 273-ФЗ (ред. от 29.07.2017) «Об образовании в Российской Федерации»;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 года)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Концепция духовно-нравственного развития и воспитания личности гражданина России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Декларация о правах ребенка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Приказ Минобразования РФ от 01.07.2003 № 2833 «О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программ»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BE0E85">
        <w:rPr>
          <w:rFonts w:ascii="Times New Roman" w:hAnsi="Times New Roman" w:cs="Times New Roman"/>
          <w:sz w:val="28"/>
          <w:szCs w:val="28"/>
        </w:rPr>
        <w:t>а современном этапе развития общества активизация человеческого фактора выступает как одно из условий общественного прогресса. В связи с этим, перед педагогами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дошкольника. В настоящее время общепризнанным является факт, что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 xml:space="preserve">Воспитание детей в современном обществе реализуется в условиях экономических и политических преобразований. Произошло социальное расслоение общества, дифференциация и снижение доходов у значительной части семей, которые не смогли приспособиться к новым условиям и сформировать защитные механизмы. В результате разрушаются сложившиеся нравственно-этические нормы и традиции семейного уклада, усиливается конфликтность отношений между супругами, родителями и детьми, что сопровождаются снижением воспитательного воздействия семьи. С другой стороны, чрезмерная занятость родителей во многих обеспеченных семьях, низведение воспитания до уровня материальной обеспеченности </w:t>
      </w:r>
      <w:r w:rsidRPr="00BE0E85">
        <w:rPr>
          <w:rFonts w:ascii="Times New Roman" w:hAnsi="Times New Roman" w:cs="Times New Roman"/>
          <w:sz w:val="28"/>
          <w:szCs w:val="28"/>
        </w:rPr>
        <w:lastRenderedPageBreak/>
        <w:t>также создают неблагоприятные семейные отношения, отчужденность детей и родителей, влекут за собой асоциальное поведение детей. В семейном быту остаются широко распространенными алкогольные традиции, отсутствие авторитета родителей и старших поколений в семье, неконструктивный, конфликтный стиль общения и взаимоотношений в семье. Недостаточна педагогическая культура родителей.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>Развитие средств массовой информации, коммуникаций расширили и преобразили информационное поле, выступающее сильным фактором влияния на мировоззрение личности. В условиях высокой доступности информации, распространяемой через прессу, телевидение, радио, компьютерные информационные сети, на детей и молодежь обрушивается поток продукции, пропагандирующей праздный образ жизни, насилие, преступность, что ведет к возрастанию негативных социально-педагогических последствий в детской среде и ослабляет воспитательную деятельность образовательных учреждений.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E0E85">
        <w:rPr>
          <w:rFonts w:ascii="Times New Roman" w:hAnsi="Times New Roman" w:cs="Times New Roman"/>
          <w:sz w:val="28"/>
          <w:szCs w:val="28"/>
        </w:rPr>
        <w:t>: развитие личности ребёнка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Образовательные: 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формировать у детей основополагающие морально-нравственные идеалы, установки, ценности, нормы, обеспечивающие осознанный нравственный выбор;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формировать систему культурологических знаний в соответствии с дошкольным возрастом и необходимых для разностороннего развития детей.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  Развивающие: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 - приобщать  к традиционным духовным ценностям России;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 - формировать и развивать понимание значимости традиционных нравственных идеалов и моральных норм для жизни личности, семьи, общества;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  Воспитательные: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воспитывать чувство любви к семье, Родине.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 концу периода обучения: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владеет определенной системой знаний о православных традициях в жизни и искусстве; о связи и взаимозависимости человека, животных, растительного мира, об особенностях общения человека с окружающим миром и  воздействии этого взаимодействия на него самого;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имеет представления о себе, своей семье;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словарный запас обогащен;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продолжают развиваться психические процессы;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lastRenderedPageBreak/>
        <w:t>- ребенок рационально использует приобретенные знания, умения и навыки в самостоятельной деятельности;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овладел такими чувствами как доброжелательность, чуткость, навыки сотрудничества в процессе общения друг с другом в соответствии с возрастными особенностями;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умеет проявлять самостоятельность, творчество, инициативность;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способен к самоорганизации, оказанию взаимопомощи.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  <w:r w:rsidRPr="00BE0E85">
        <w:rPr>
          <w:rFonts w:ascii="Times New Roman" w:hAnsi="Times New Roman" w:cs="Times New Roman"/>
          <w:sz w:val="28"/>
          <w:szCs w:val="28"/>
        </w:rPr>
        <w:t>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Обучение проводится с группой воспитанников. Возраст детей 5-7 лет.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Сроки реализации программы – 2 года.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- Количество детей в </w:t>
      </w:r>
      <w:r w:rsidR="0011674E">
        <w:rPr>
          <w:rFonts w:ascii="Times New Roman" w:hAnsi="Times New Roman" w:cs="Times New Roman"/>
          <w:sz w:val="28"/>
          <w:szCs w:val="28"/>
        </w:rPr>
        <w:t>под</w:t>
      </w:r>
      <w:r w:rsidRPr="00BE0E85">
        <w:rPr>
          <w:rFonts w:ascii="Times New Roman" w:hAnsi="Times New Roman" w:cs="Times New Roman"/>
          <w:sz w:val="28"/>
          <w:szCs w:val="28"/>
        </w:rPr>
        <w:t xml:space="preserve">группе – </w:t>
      </w:r>
      <w:r w:rsidR="0011674E">
        <w:rPr>
          <w:rFonts w:ascii="Times New Roman" w:hAnsi="Times New Roman" w:cs="Times New Roman"/>
          <w:sz w:val="28"/>
          <w:szCs w:val="28"/>
        </w:rPr>
        <w:t>3</w:t>
      </w:r>
      <w:r w:rsidRPr="00BE0E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674E">
        <w:rPr>
          <w:rFonts w:ascii="Times New Roman" w:hAnsi="Times New Roman" w:cs="Times New Roman"/>
          <w:sz w:val="28"/>
          <w:szCs w:val="28"/>
        </w:rPr>
        <w:t>а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Периодичность – 1 раз в неделю (25-30 мин.)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>Основными организационными формами реализации программы являются совместная деятельность воспитателя и детей: групповая, подгрупповая, индивидуальная работа с детьми.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Занятия проходят в групповом помещении.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Церковная атрибутика (иконы, свечи, фигурки ангелов…).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Наглядные материалы (УМК «Добрый мир», детские православные календари, картинки и т. д.).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Аудио- и видеодиски, кассеты («Добрые сказки», «Колокольный звон», мультфильмы, др.)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ТСО (магнитофон, ДВД проигрыватель, компьютер).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Канцтовары для детского творчества (ручного труда, рисования, лепки и т.д.).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занятий (старшая группа)</w:t>
      </w: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(1-й год обучения)</w:t>
      </w:r>
    </w:p>
    <w:tbl>
      <w:tblPr>
        <w:tblStyle w:val="a7"/>
        <w:tblW w:w="9581" w:type="dxa"/>
        <w:tblLook w:val="04A0"/>
      </w:tblPr>
      <w:tblGrid>
        <w:gridCol w:w="594"/>
        <w:gridCol w:w="921"/>
        <w:gridCol w:w="3834"/>
        <w:gridCol w:w="1152"/>
        <w:gridCol w:w="3080"/>
      </w:tblGrid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Приглашение к путешествию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Что мы видим на прогулке?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</w:t>
            </w: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Прогулка первая «Свет. День. Ночь.»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Да будет Свет 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День наступает все оживает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Под звездами ночными какая тишина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вторая «Небо»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Небо (облака, тучи) 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Небо (дождь, радуга)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третья «Земля. Вода. Растения.»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Людям все дает земля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Превращение воды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Что растет на лугу и в лесу?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четвертая «Солнце. Луна. Звезды.»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Солнце дарит людям свет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Ночью холодна, бледна появляется луна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Звезды зажигаются на небе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пятая «Рыбы. Птицы. Насекомые.»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 морскую глубину нырнешь – кого там только не найдешь!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Зимние птички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 Христово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Скоро праздник Рождества Христова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 огне рождественских свечей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шестая «Человек. Животные.»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– венец творения </w:t>
            </w: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</w:t>
            </w: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 Мир наполнен чудесами и одно из них мы с вами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Они живут рядом с нами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Удивительные животные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седьмая «День отдыха»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Воскресенье день не наш, а Господень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Мой воскресный день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Кто сотворил наш красивый, добрый мир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чем мы узнали в путешествии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Творец и его творения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Какой он Бог?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Воскресение Христово. Пасха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Пасхи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Пасхальные радости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bCs/>
                <w:sz w:val="28"/>
                <w:szCs w:val="28"/>
              </w:rPr>
              <w:t>«Христос воскрес! Христос воскрес!» Пасхальный праздник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Кто сотворил наш красивый, добрый мир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Премудрости Божии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Мир устроен так чудесно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9581" w:type="dxa"/>
            <w:gridSpan w:val="5"/>
          </w:tcPr>
          <w:p w:rsidR="007C3C48" w:rsidRPr="00BE0E85" w:rsidRDefault="007C3C48" w:rsidP="00091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День Ангела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Для чего я расту?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День Ангела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Небесные покровители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0911A9">
        <w:tc>
          <w:tcPr>
            <w:tcW w:w="594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09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</w:tbl>
    <w:p w:rsidR="007C3C48" w:rsidRDefault="007C3C48" w:rsidP="007C3C48">
      <w:pPr>
        <w:spacing w:after="0" w:line="240" w:lineRule="auto"/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Общее количество занятий - 35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занятий (подготовительная к школе группа)</w:t>
      </w: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(2-й год обучения)</w:t>
      </w:r>
    </w:p>
    <w:tbl>
      <w:tblPr>
        <w:tblStyle w:val="a7"/>
        <w:tblW w:w="0" w:type="auto"/>
        <w:tblLook w:val="04A0"/>
      </w:tblPr>
      <w:tblGrid>
        <w:gridCol w:w="594"/>
        <w:gridCol w:w="991"/>
        <w:gridCol w:w="3776"/>
        <w:gridCol w:w="1152"/>
        <w:gridCol w:w="3058"/>
      </w:tblGrid>
      <w:tr w:rsidR="007C3C48" w:rsidTr="000911A9">
        <w:tc>
          <w:tcPr>
            <w:tcW w:w="594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первый «Что такое хорошо и что такое плохо»</w:t>
            </w:r>
          </w:p>
        </w:tc>
      </w:tr>
      <w:tr w:rsidR="007C3C48" w:rsidTr="000911A9">
        <w:tc>
          <w:tcPr>
            <w:tcW w:w="594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Советь – добрый помощник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пособие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2</w:t>
            </w:r>
          </w:p>
        </w:tc>
      </w:tr>
      <w:tr w:rsidR="007C3C48" w:rsidTr="000911A9">
        <w:tc>
          <w:tcPr>
            <w:tcW w:w="594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Мир спасет доброта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Добрые и злые поступки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Рассказ второй « Будь послушным»</w:t>
            </w:r>
          </w:p>
        </w:tc>
      </w:tr>
      <w:tr w:rsidR="007C3C48" w:rsidTr="000911A9">
        <w:trPr>
          <w:trHeight w:val="420"/>
        </w:trPr>
        <w:tc>
          <w:tcPr>
            <w:tcW w:w="594" w:type="dxa"/>
          </w:tcPr>
          <w:p w:rsidR="007C3C48" w:rsidRPr="0029641A" w:rsidRDefault="007C3C48" w:rsidP="000911A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991" w:type="dxa"/>
          </w:tcPr>
          <w:p w:rsidR="007C3C48" w:rsidRPr="0029641A" w:rsidRDefault="007C3C48" w:rsidP="000911A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09</w:t>
            </w:r>
          </w:p>
        </w:tc>
        <w:tc>
          <w:tcPr>
            <w:tcW w:w="3776" w:type="dxa"/>
          </w:tcPr>
          <w:p w:rsidR="007C3C48" w:rsidRPr="0029641A" w:rsidRDefault="007C3C48" w:rsidP="000911A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Как человек стал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непослушным</w:t>
            </w:r>
          </w:p>
        </w:tc>
        <w:tc>
          <w:tcPr>
            <w:tcW w:w="1152" w:type="dxa"/>
          </w:tcPr>
          <w:p w:rsidR="007C3C48" w:rsidRPr="0029641A" w:rsidRDefault="007C3C48" w:rsidP="000911A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3058" w:type="dxa"/>
          </w:tcPr>
          <w:p w:rsidR="007C3C48" w:rsidRPr="0029641A" w:rsidRDefault="007C3C48" w:rsidP="000911A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Приглашение к труду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Чем отличается ленивый и послушного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третий «Помоги!»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Кого называют милосердным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щедрых людях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Любите всех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четвертый «Не спорь! Прости!»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 спорь! Прости!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Если нас обидели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пятый «Будь скромным»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Скромность и гордость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Спор в мире животных 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шестой «Не кради»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Чужое и свое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Вору – зло, доброму - добро</w:t>
            </w:r>
          </w:p>
        </w:tc>
        <w:tc>
          <w:tcPr>
            <w:tcW w:w="1152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 Христово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Рождество Христово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шестой «Не кради»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Можно ли скрыть нечестный поступок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2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Рассказ седьмой «Моя семья»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Мама, папа ты и я - вместе дружная семья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3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Они всегда в сердце моем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Без семьи нет счастья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восьмой «Моя родина»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Моя родина и ее защитники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девятый «Православный Храм»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Православный Храм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чем поют колокола</w:t>
            </w:r>
          </w:p>
        </w:tc>
        <w:tc>
          <w:tcPr>
            <w:tcW w:w="1152" w:type="dxa"/>
          </w:tcPr>
          <w:p w:rsidR="007C3C48" w:rsidRPr="00364DF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десятый «Наши меньшие друзья»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Как святые люди жалели животных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Добрая забота человека о животных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Воскресение Христово. Пасха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Воскресение Христово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прогулки по дням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творения книга 4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Пасха красная – чудо дивное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десятый «Наши меньшие друзья»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Забота о маленьких творениях мира Божьего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3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Отношение животных к своим детенышам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Наши меньшие друзья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одиннадцатый «День Ангела»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Наши небесные покровители</w:t>
            </w:r>
          </w:p>
        </w:tc>
        <w:tc>
          <w:tcPr>
            <w:tcW w:w="1152" w:type="dxa"/>
          </w:tcPr>
          <w:p w:rsidR="007C3C48" w:rsidRPr="00584E51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двенадцатый «Благодарение»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Всякое дыхание да славит господа</w:t>
            </w:r>
          </w:p>
        </w:tc>
        <w:tc>
          <w:tcPr>
            <w:tcW w:w="1152" w:type="dxa"/>
          </w:tcPr>
          <w:p w:rsidR="007C3C48" w:rsidRPr="0029641A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0911A9">
        <w:tc>
          <w:tcPr>
            <w:tcW w:w="9571" w:type="dxa"/>
            <w:gridSpan w:val="5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тринадцатый «Окончание путешествия»</w:t>
            </w:r>
          </w:p>
        </w:tc>
      </w:tr>
      <w:tr w:rsidR="007C3C48" w:rsidTr="000911A9">
        <w:tc>
          <w:tcPr>
            <w:tcW w:w="594" w:type="dxa"/>
          </w:tcPr>
          <w:p w:rsidR="007C3C48" w:rsidRDefault="007C3C48" w:rsidP="0009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1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Итог «Обсуждаем - повторяем</w:t>
            </w:r>
          </w:p>
        </w:tc>
        <w:tc>
          <w:tcPr>
            <w:tcW w:w="1152" w:type="dxa"/>
          </w:tcPr>
          <w:p w:rsidR="007C3C48" w:rsidRPr="0029641A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091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</w:tbl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Общее количество занятий - 35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Общее количество занятий за 2 учебных года - 70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наблюдение за деятельностью детей;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опрос;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беседа.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выставки детского творчества;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праздники;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презентация результатов кружковой деятельности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Лит</w:t>
      </w:r>
      <w:bookmarkStart w:id="0" w:name="_GoBack"/>
      <w:bookmarkEnd w:id="0"/>
      <w:r w:rsidRPr="00BE0E85">
        <w:rPr>
          <w:rFonts w:ascii="Times New Roman" w:hAnsi="Times New Roman" w:cs="Times New Roman"/>
          <w:b/>
          <w:sz w:val="28"/>
          <w:szCs w:val="28"/>
        </w:rPr>
        <w:t>ература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1. Ананьев Б.Г. Воспита</w:t>
      </w:r>
      <w:r w:rsidR="001605DC">
        <w:rPr>
          <w:rFonts w:ascii="Times New Roman" w:hAnsi="Times New Roman" w:cs="Times New Roman"/>
          <w:sz w:val="28"/>
          <w:szCs w:val="28"/>
        </w:rPr>
        <w:t xml:space="preserve">ние дошкольников. -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>.,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2010. - 189с.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2. Буре Р.С. Основы нравственного воспит</w:t>
      </w:r>
      <w:r w:rsidR="001605DC">
        <w:rPr>
          <w:rFonts w:ascii="Times New Roman" w:hAnsi="Times New Roman" w:cs="Times New Roman"/>
          <w:sz w:val="28"/>
          <w:szCs w:val="28"/>
        </w:rPr>
        <w:t>ания детей. - М.: Перспектива,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2009. - 298с.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lastRenderedPageBreak/>
        <w:t>3. Ветлугина Н.А. Казакова Т.Г., Пантелеева Г.Н. и др.; Под ред. Ветлугиной Н.А.. - М.: Просвещение, 2009. - 209с.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4. Година Г.Н. Нравственно</w:t>
      </w:r>
      <w:r w:rsidR="001605DC">
        <w:rPr>
          <w:rFonts w:ascii="Times New Roman" w:hAnsi="Times New Roman" w:cs="Times New Roman"/>
          <w:sz w:val="28"/>
          <w:szCs w:val="28"/>
        </w:rPr>
        <w:t xml:space="preserve">сть и воспитание. -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>.,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2011. - 289с.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5. Данилюк А. Я. Концепция духовно-нравственного развития и воспитания личности гражданина России в сфере общего образования: проект</w:t>
      </w:r>
      <w:r w:rsidR="001605DC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6. Козлова С.А. Сущность нравственного воспитан</w:t>
      </w:r>
      <w:r w:rsidR="001605DC">
        <w:rPr>
          <w:rFonts w:ascii="Times New Roman" w:hAnsi="Times New Roman" w:cs="Times New Roman"/>
          <w:sz w:val="28"/>
          <w:szCs w:val="28"/>
        </w:rPr>
        <w:t>ия дошкольников. - М</w:t>
      </w:r>
      <w:proofErr w:type="gramStart"/>
      <w:r w:rsidR="001605DC"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 w:rsidR="001605D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>.,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2008. - 289с.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7. Леонтьев А.Н. Психология дошк</w:t>
      </w:r>
      <w:r w:rsidR="001605DC">
        <w:rPr>
          <w:rFonts w:ascii="Times New Roman" w:hAnsi="Times New Roman" w:cs="Times New Roman"/>
          <w:sz w:val="28"/>
          <w:szCs w:val="28"/>
        </w:rPr>
        <w:t xml:space="preserve">ольного детства. - М.: Наука, </w:t>
      </w:r>
      <w:r w:rsidRPr="00BE0E85">
        <w:rPr>
          <w:rFonts w:ascii="Times New Roman" w:hAnsi="Times New Roman" w:cs="Times New Roman"/>
          <w:sz w:val="28"/>
          <w:szCs w:val="28"/>
        </w:rPr>
        <w:t>2001. - 398с.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Нравственное воспитание в детском саду./ Под ред. Нечаевой В.Г., Марковой П.А.. - М., 2010. -199с.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Нравственно-духовное воспитание в детском саду./Под ред. Буре Р..С.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10. Нравственно эстетическое воспитание ребенка в детском саду./ М.,</w:t>
      </w:r>
      <w:r w:rsidR="001605D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2010. - 209с.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Островская Л.Ф. Беседы с родителями о духовно-нравственном воспитании</w:t>
      </w:r>
      <w:r w:rsidR="001605DC">
        <w:rPr>
          <w:rFonts w:ascii="Times New Roman" w:hAnsi="Times New Roman" w:cs="Times New Roman"/>
          <w:sz w:val="28"/>
          <w:szCs w:val="28"/>
        </w:rPr>
        <w:t xml:space="preserve"> дошкольника. М.: Просвещение,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2010. - 109с.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 w:rsidRPr="00BE0E85">
        <w:rPr>
          <w:rFonts w:ascii="Times New Roman" w:hAnsi="Times New Roman" w:cs="Times New Roman"/>
          <w:sz w:val="28"/>
          <w:szCs w:val="28"/>
        </w:rPr>
        <w:t>2014.- 202с.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13.</w:t>
      </w:r>
      <w:r w:rsidRPr="00AE53A6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малышей </w:t>
      </w:r>
      <w:r w:rsidRPr="00BE0E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Прогулки по дням творения.</w:t>
      </w:r>
      <w:r>
        <w:rPr>
          <w:rFonts w:ascii="Times New Roman" w:hAnsi="Times New Roman" w:cs="Times New Roman"/>
          <w:sz w:val="28"/>
          <w:szCs w:val="28"/>
        </w:rPr>
        <w:t xml:space="preserve"> /Устроение мира/, книга 1.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2011.- 176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14.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малышей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 xml:space="preserve">Хорошо-плохо.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Устроение отношений в мире</w:t>
      </w:r>
      <w:r>
        <w:rPr>
          <w:rFonts w:ascii="Times New Roman" w:hAnsi="Times New Roman" w:cs="Times New Roman"/>
          <w:sz w:val="28"/>
          <w:szCs w:val="28"/>
        </w:rPr>
        <w:t xml:space="preserve"> /, книга 2.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ВнешТо</w:t>
      </w:r>
      <w:r w:rsidR="001605DC">
        <w:rPr>
          <w:rFonts w:ascii="Times New Roman" w:hAnsi="Times New Roman" w:cs="Times New Roman"/>
          <w:sz w:val="28"/>
          <w:szCs w:val="28"/>
        </w:rPr>
        <w:t>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15.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Семья. Родина. Православный храм. Наши меньшие друзья. /</w:t>
      </w:r>
      <w:r w:rsidRPr="00BE0E85">
        <w:rPr>
          <w:rFonts w:ascii="Times New Roman" w:hAnsi="Times New Roman" w:cs="Times New Roman"/>
          <w:sz w:val="28"/>
          <w:szCs w:val="28"/>
        </w:rPr>
        <w:t>Устроение отношений в нашей жизни</w:t>
      </w:r>
      <w:r>
        <w:rPr>
          <w:rFonts w:ascii="Times New Roman" w:hAnsi="Times New Roman" w:cs="Times New Roman"/>
          <w:sz w:val="28"/>
          <w:szCs w:val="28"/>
        </w:rPr>
        <w:t>/, книга 3.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16.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Чему мы радуемся. /Ценности жизни христиан/, книга 4.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19.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педагогов, специалистов системы дошкольного образования (из опыта работы педагогов дошкольных образовательных учреждений Московской области по программе «Добрый мир»)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="001605D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2017.- 368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/Маршруты духовного краеведения для детей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работе/. 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/</w:t>
      </w:r>
      <w:r w:rsidRPr="00BE0E85">
        <w:rPr>
          <w:rFonts w:ascii="Times New Roman" w:hAnsi="Times New Roman" w:cs="Times New Roman"/>
          <w:sz w:val="28"/>
          <w:szCs w:val="28"/>
        </w:rPr>
        <w:t>Наглядные материалы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Лига –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2014.</w:t>
      </w:r>
      <w:r w:rsidR="0016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/</w:t>
      </w:r>
      <w:r w:rsidRPr="00BE0E85">
        <w:rPr>
          <w:rFonts w:ascii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Лига </w:t>
      </w:r>
      <w:r w:rsidR="001605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2016.- 40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Default="007C3C48" w:rsidP="007C3C48"/>
    <w:p w:rsidR="007C3C48" w:rsidRDefault="007C3C48" w:rsidP="007C3C48"/>
    <w:p w:rsidR="00A56BC3" w:rsidRPr="008D38B4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56BC3" w:rsidRPr="008D38B4" w:rsidSect="004B6A6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F7" w:rsidRDefault="00D31DF7" w:rsidP="00B22990">
      <w:pPr>
        <w:spacing w:after="0" w:line="240" w:lineRule="auto"/>
      </w:pPr>
      <w:r>
        <w:separator/>
      </w:r>
    </w:p>
  </w:endnote>
  <w:endnote w:type="continuationSeparator" w:id="0">
    <w:p w:rsidR="00D31DF7" w:rsidRDefault="00D31DF7" w:rsidP="00B2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F7" w:rsidRDefault="00D31DF7" w:rsidP="00B22990">
      <w:pPr>
        <w:spacing w:after="0" w:line="240" w:lineRule="auto"/>
      </w:pPr>
      <w:r>
        <w:separator/>
      </w:r>
    </w:p>
  </w:footnote>
  <w:footnote w:type="continuationSeparator" w:id="0">
    <w:p w:rsidR="00D31DF7" w:rsidRDefault="00D31DF7" w:rsidP="00B2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175224338"/>
    </w:sdtPr>
    <w:sdtContent>
      <w:p w:rsidR="001B72D3" w:rsidRDefault="001B72D3" w:rsidP="000911A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1B72D3" w:rsidRDefault="001B72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791437799"/>
    </w:sdtPr>
    <w:sdtContent>
      <w:p w:rsidR="001B72D3" w:rsidRDefault="001B72D3" w:rsidP="000911A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B0BAA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1B72D3" w:rsidRDefault="001B72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975"/>
    <w:multiLevelType w:val="hybridMultilevel"/>
    <w:tmpl w:val="E07E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EDF"/>
    <w:rsid w:val="000911A9"/>
    <w:rsid w:val="0011674E"/>
    <w:rsid w:val="001605DC"/>
    <w:rsid w:val="00177432"/>
    <w:rsid w:val="001B0BAA"/>
    <w:rsid w:val="001B72D3"/>
    <w:rsid w:val="00231B32"/>
    <w:rsid w:val="00254BDD"/>
    <w:rsid w:val="00286EA2"/>
    <w:rsid w:val="002B1AAC"/>
    <w:rsid w:val="0038597D"/>
    <w:rsid w:val="003D41FF"/>
    <w:rsid w:val="003F4587"/>
    <w:rsid w:val="004428A1"/>
    <w:rsid w:val="00490D0C"/>
    <w:rsid w:val="004B451E"/>
    <w:rsid w:val="004B6A67"/>
    <w:rsid w:val="004D17BB"/>
    <w:rsid w:val="004F5B0D"/>
    <w:rsid w:val="005070CF"/>
    <w:rsid w:val="005133AF"/>
    <w:rsid w:val="00606915"/>
    <w:rsid w:val="006E279A"/>
    <w:rsid w:val="006F4E03"/>
    <w:rsid w:val="00703505"/>
    <w:rsid w:val="00753816"/>
    <w:rsid w:val="007C1B7E"/>
    <w:rsid w:val="007C3C48"/>
    <w:rsid w:val="007E2EDF"/>
    <w:rsid w:val="008D38B4"/>
    <w:rsid w:val="0092094F"/>
    <w:rsid w:val="009B4AB9"/>
    <w:rsid w:val="00A305A9"/>
    <w:rsid w:val="00A56BC3"/>
    <w:rsid w:val="00B178E2"/>
    <w:rsid w:val="00B22990"/>
    <w:rsid w:val="00B4548E"/>
    <w:rsid w:val="00C7467F"/>
    <w:rsid w:val="00CC3196"/>
    <w:rsid w:val="00D31DF7"/>
    <w:rsid w:val="00DB6754"/>
    <w:rsid w:val="00E803F9"/>
    <w:rsid w:val="00EF32BA"/>
    <w:rsid w:val="00F1149A"/>
    <w:rsid w:val="00F348F4"/>
    <w:rsid w:val="00F7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F"/>
  </w:style>
  <w:style w:type="paragraph" w:styleId="1">
    <w:name w:val="heading 1"/>
    <w:basedOn w:val="a"/>
    <w:next w:val="a"/>
    <w:link w:val="10"/>
    <w:uiPriority w:val="9"/>
    <w:qFormat/>
    <w:rsid w:val="0017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7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7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7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74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77432"/>
    <w:pPr>
      <w:spacing w:after="0" w:line="240" w:lineRule="auto"/>
    </w:pPr>
  </w:style>
  <w:style w:type="paragraph" w:customStyle="1" w:styleId="justify">
    <w:name w:val="justify"/>
    <w:basedOn w:val="a"/>
    <w:rsid w:val="00DB67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990"/>
  </w:style>
  <w:style w:type="character" w:styleId="a6">
    <w:name w:val="page number"/>
    <w:basedOn w:val="a0"/>
    <w:uiPriority w:val="99"/>
    <w:semiHidden/>
    <w:unhideWhenUsed/>
    <w:rsid w:val="00B22990"/>
  </w:style>
  <w:style w:type="table" w:styleId="a7">
    <w:name w:val="Table Grid"/>
    <w:basedOn w:val="a1"/>
    <w:uiPriority w:val="39"/>
    <w:rsid w:val="007C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3C48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3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D9DB-132A-48D0-8237-27650BAE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10</cp:revision>
  <cp:lastPrinted>2023-10-04T07:23:00Z</cp:lastPrinted>
  <dcterms:created xsi:type="dcterms:W3CDTF">2018-06-26T12:20:00Z</dcterms:created>
  <dcterms:modified xsi:type="dcterms:W3CDTF">2023-10-04T11:07:00Z</dcterms:modified>
</cp:coreProperties>
</file>